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EF5498" w:rsidR="00834D3F" w:rsidRPr="00367F3B" w:rsidRDefault="00367F3B" w:rsidP="00367F3B">
      <w:pPr>
        <w:spacing w:after="260" w:line="259" w:lineRule="auto"/>
        <w:jc w:val="center"/>
        <w:rPr>
          <w:rFonts w:ascii="Comic Sans MS" w:eastAsia="Comic Sans MS" w:hAnsi="Comic Sans MS" w:cs="Comic Sans MS"/>
          <w:b/>
          <w:sz w:val="16"/>
          <w:szCs w:val="16"/>
          <w:lang w:val="es-ES"/>
        </w:rPr>
      </w:pPr>
      <w:r w:rsidRPr="00367F3B">
        <w:rPr>
          <w:rFonts w:ascii="Comic Sans MS" w:eastAsia="Comic Sans MS" w:hAnsi="Comic Sans MS" w:cs="Comic Sans MS"/>
          <w:b/>
          <w:sz w:val="36"/>
          <w:szCs w:val="36"/>
          <w:lang w:val="es-ES"/>
        </w:rPr>
        <w:t xml:space="preserve">Notas/Cuestiones para </w:t>
      </w:r>
      <w:r>
        <w:rPr>
          <w:rFonts w:ascii="Comic Sans MS" w:eastAsia="Comic Sans MS" w:hAnsi="Comic Sans MS" w:cs="Comic Sans MS"/>
          <w:b/>
          <w:sz w:val="36"/>
          <w:szCs w:val="36"/>
          <w:lang w:val="es-ES"/>
        </w:rPr>
        <w:t>R</w:t>
      </w:r>
      <w:r w:rsidRPr="00367F3B">
        <w:rPr>
          <w:rFonts w:ascii="Comic Sans MS" w:eastAsia="Comic Sans MS" w:hAnsi="Comic Sans MS" w:cs="Comic Sans MS"/>
          <w:b/>
          <w:sz w:val="36"/>
          <w:szCs w:val="36"/>
          <w:lang w:val="es-ES"/>
        </w:rPr>
        <w:t xml:space="preserve">evisión en la </w:t>
      </w:r>
      <w:r>
        <w:rPr>
          <w:rFonts w:ascii="Comic Sans MS" w:eastAsia="Comic Sans MS" w:hAnsi="Comic Sans MS" w:cs="Comic Sans MS"/>
          <w:b/>
          <w:sz w:val="36"/>
          <w:szCs w:val="36"/>
          <w:lang w:val="es-ES"/>
        </w:rPr>
        <w:t>P</w:t>
      </w:r>
      <w:r w:rsidRPr="00367F3B">
        <w:rPr>
          <w:rFonts w:ascii="Comic Sans MS" w:eastAsia="Comic Sans MS" w:hAnsi="Comic Sans MS" w:cs="Comic Sans MS"/>
          <w:b/>
          <w:sz w:val="36"/>
          <w:szCs w:val="36"/>
          <w:lang w:val="es-ES"/>
        </w:rPr>
        <w:t xml:space="preserve">róxima </w:t>
      </w:r>
      <w:r>
        <w:rPr>
          <w:rFonts w:ascii="Comic Sans MS" w:eastAsia="Comic Sans MS" w:hAnsi="Comic Sans MS" w:cs="Comic Sans MS"/>
          <w:b/>
          <w:sz w:val="36"/>
          <w:szCs w:val="36"/>
          <w:lang w:val="es-ES"/>
        </w:rPr>
        <w:t>R</w:t>
      </w:r>
      <w:r w:rsidRPr="00367F3B">
        <w:rPr>
          <w:rFonts w:ascii="Comic Sans MS" w:eastAsia="Comic Sans MS" w:hAnsi="Comic Sans MS" w:cs="Comic Sans MS"/>
          <w:b/>
          <w:sz w:val="36"/>
          <w:szCs w:val="36"/>
          <w:lang w:val="es-ES"/>
        </w:rPr>
        <w:t>eunión del IEP</w:t>
      </w:r>
      <w:r w:rsidR="00E000C3" w:rsidRPr="00367F3B">
        <w:rPr>
          <w:rFonts w:ascii="Comic Sans MS" w:eastAsia="Comic Sans MS" w:hAnsi="Comic Sans MS" w:cs="Comic Sans MS"/>
          <w:b/>
          <w:sz w:val="36"/>
          <w:szCs w:val="36"/>
          <w:lang w:val="es-ES"/>
        </w:rPr>
        <w:t>:</w:t>
      </w:r>
    </w:p>
    <w:p w14:paraId="00000002" w14:textId="77777777" w:rsidR="00834D3F" w:rsidRDefault="00E000C3">
      <w:pPr>
        <w:spacing w:after="260" w:line="259" w:lineRule="auto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4D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3F"/>
    <w:rsid w:val="00367F3B"/>
    <w:rsid w:val="00834D3F"/>
    <w:rsid w:val="00E000C3"/>
    <w:rsid w:val="00F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E03B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hRNyeYiLpfI7ehBWKy4m2ZO1w==">AMUW2mXRgFjxDbsdM1h/1meNn5QMTF4OFyCBT/ib/jFTzKuTgRNX1PdbunStGp01sbkH8omq6kSeKlhE2J4YQznfNFDgk2oY9tfftLaXSKuoUV6boIGiSvI=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Velasco Franco, Maria Jose</cp:lastModifiedBy>
  <cp:revision>4</cp:revision>
  <dcterms:created xsi:type="dcterms:W3CDTF">2023-01-20T19:58:00Z</dcterms:created>
  <dcterms:modified xsi:type="dcterms:W3CDTF">2024-03-08T02:42:00Z</dcterms:modified>
</cp:coreProperties>
</file>