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186B" w14:textId="6CD22D8A" w:rsidR="00677CA2" w:rsidRPr="006226B5" w:rsidRDefault="006226B5">
      <w:pPr>
        <w:jc w:val="center"/>
        <w:rPr>
          <w:b/>
          <w:sz w:val="52"/>
          <w:szCs w:val="52"/>
          <w:lang w:val="es-ES"/>
        </w:rPr>
      </w:pPr>
      <w:r w:rsidRPr="006226B5">
        <w:rPr>
          <w:b/>
          <w:sz w:val="52"/>
          <w:szCs w:val="52"/>
          <w:lang w:val="es-ES"/>
        </w:rPr>
        <w:t xml:space="preserve">Información sobre la </w:t>
      </w:r>
      <w:r>
        <w:rPr>
          <w:b/>
          <w:sz w:val="52"/>
          <w:szCs w:val="52"/>
          <w:lang w:val="es-ES"/>
        </w:rPr>
        <w:t>E</w:t>
      </w:r>
      <w:r w:rsidRPr="006226B5">
        <w:rPr>
          <w:b/>
          <w:sz w:val="52"/>
          <w:szCs w:val="52"/>
          <w:lang w:val="es-ES"/>
        </w:rPr>
        <w:t xml:space="preserve">scuela y la </w:t>
      </w:r>
      <w:r>
        <w:rPr>
          <w:b/>
          <w:sz w:val="52"/>
          <w:szCs w:val="52"/>
          <w:lang w:val="es-ES"/>
        </w:rPr>
        <w:t>T</w:t>
      </w:r>
      <w:r w:rsidRPr="006226B5">
        <w:rPr>
          <w:b/>
          <w:sz w:val="52"/>
          <w:szCs w:val="52"/>
          <w:lang w:val="es-ES"/>
        </w:rPr>
        <w:t>ransición</w:t>
      </w:r>
    </w:p>
    <w:p w14:paraId="5DA87DB6" w14:textId="7F0D9C7E" w:rsidR="00677CA2" w:rsidRDefault="00330303">
      <w:pPr>
        <w:widowControl w:val="0"/>
        <w:spacing w:line="240" w:lineRule="auto"/>
        <w:ind w:left="360"/>
        <w:rPr>
          <w:sz w:val="30"/>
          <w:szCs w:val="30"/>
        </w:rPr>
      </w:pPr>
      <w:r w:rsidRPr="006226B5">
        <w:rPr>
          <w:sz w:val="32"/>
          <w:szCs w:val="32"/>
          <w:lang w:val="es-ES"/>
        </w:rPr>
        <w:t xml:space="preserve"> </w:t>
      </w:r>
      <w:r w:rsidRPr="006226B5">
        <w:rPr>
          <w:sz w:val="32"/>
          <w:szCs w:val="32"/>
          <w:lang w:val="es-ES"/>
        </w:rPr>
        <w:tab/>
      </w:r>
      <w:r w:rsidR="006226B5" w:rsidRPr="006226B5">
        <w:rPr>
          <w:sz w:val="32"/>
          <w:szCs w:val="32"/>
          <w:lang w:val="es-ES"/>
        </w:rPr>
        <w:t>Esta sección contiene</w:t>
      </w:r>
      <w:r>
        <w:rPr>
          <w:sz w:val="30"/>
          <w:szCs w:val="30"/>
        </w:rPr>
        <w:t>:</w:t>
      </w:r>
    </w:p>
    <w:p w14:paraId="20C65016" w14:textId="3DF1FA23" w:rsidR="00677CA2" w:rsidRDefault="006226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</w:rPr>
      </w:pPr>
      <w:proofErr w:type="spellStart"/>
      <w:r w:rsidRPr="006226B5">
        <w:rPr>
          <w:sz w:val="30"/>
          <w:szCs w:val="30"/>
        </w:rPr>
        <w:t>Números</w:t>
      </w:r>
      <w:proofErr w:type="spellEnd"/>
      <w:r w:rsidRPr="006226B5">
        <w:rPr>
          <w:sz w:val="30"/>
          <w:szCs w:val="30"/>
        </w:rPr>
        <w:t xml:space="preserve"> de </w:t>
      </w:r>
      <w:proofErr w:type="spellStart"/>
      <w:r w:rsidRPr="006226B5">
        <w:rPr>
          <w:sz w:val="30"/>
          <w:szCs w:val="30"/>
        </w:rPr>
        <w:t>teléfono</w:t>
      </w:r>
      <w:proofErr w:type="spellEnd"/>
      <w:r w:rsidRPr="006226B5">
        <w:rPr>
          <w:sz w:val="30"/>
          <w:szCs w:val="30"/>
        </w:rPr>
        <w:t xml:space="preserve"> </w:t>
      </w:r>
      <w:proofErr w:type="spellStart"/>
      <w:r w:rsidRPr="006226B5">
        <w:rPr>
          <w:sz w:val="30"/>
          <w:szCs w:val="30"/>
        </w:rPr>
        <w:t>importantes</w:t>
      </w:r>
      <w:r w:rsidR="00330303">
        <w:rPr>
          <w:sz w:val="30"/>
          <w:szCs w:val="30"/>
        </w:rPr>
        <w:t>NC</w:t>
      </w:r>
      <w:proofErr w:type="spellEnd"/>
      <w:r w:rsidR="00330303">
        <w:rPr>
          <w:sz w:val="30"/>
          <w:szCs w:val="30"/>
        </w:rPr>
        <w:t xml:space="preserve"> High School Graduation Requirements</w:t>
      </w:r>
    </w:p>
    <w:p w14:paraId="29D4437C" w14:textId="15F774C7" w:rsidR="00677CA2" w:rsidRPr="006226B5" w:rsidRDefault="006226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  <w:lang w:val="es-ES"/>
        </w:rPr>
      </w:pPr>
      <w:r w:rsidRPr="006226B5">
        <w:rPr>
          <w:sz w:val="30"/>
          <w:szCs w:val="30"/>
          <w:lang w:val="es-ES"/>
        </w:rPr>
        <w:t>Lista de verificación del Plan de Educación Individual (IEP)</w:t>
      </w:r>
      <w:r w:rsidR="00330303" w:rsidRPr="006226B5">
        <w:rPr>
          <w:sz w:val="30"/>
          <w:szCs w:val="30"/>
          <w:lang w:val="es-ES"/>
        </w:rPr>
        <w:t>IEP (</w:t>
      </w:r>
      <w:proofErr w:type="spellStart"/>
      <w:r w:rsidR="00330303" w:rsidRPr="006226B5">
        <w:rPr>
          <w:sz w:val="30"/>
          <w:szCs w:val="30"/>
          <w:lang w:val="es-ES"/>
        </w:rPr>
        <w:t>Current</w:t>
      </w:r>
      <w:proofErr w:type="spellEnd"/>
      <w:r w:rsidR="00330303" w:rsidRPr="006226B5">
        <w:rPr>
          <w:sz w:val="30"/>
          <w:szCs w:val="30"/>
          <w:lang w:val="es-ES"/>
        </w:rPr>
        <w:t xml:space="preserve"> and </w:t>
      </w:r>
      <w:proofErr w:type="spellStart"/>
      <w:r w:rsidR="00330303" w:rsidRPr="006226B5">
        <w:rPr>
          <w:sz w:val="30"/>
          <w:szCs w:val="30"/>
          <w:lang w:val="es-ES"/>
        </w:rPr>
        <w:t>Past</w:t>
      </w:r>
      <w:proofErr w:type="spellEnd"/>
      <w:r w:rsidR="00330303" w:rsidRPr="006226B5">
        <w:rPr>
          <w:sz w:val="30"/>
          <w:szCs w:val="30"/>
          <w:lang w:val="es-ES"/>
        </w:rPr>
        <w:t>)</w:t>
      </w:r>
    </w:p>
    <w:p w14:paraId="272D883F" w14:textId="5B0C6384" w:rsidR="00677CA2" w:rsidRPr="006226B5" w:rsidRDefault="006226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  <w:lang w:val="es-ES"/>
        </w:rPr>
      </w:pPr>
      <w:r w:rsidRPr="006226B5">
        <w:rPr>
          <w:sz w:val="30"/>
          <w:szCs w:val="30"/>
          <w:lang w:val="es-ES"/>
        </w:rPr>
        <w:t xml:space="preserve">Consejos de educación especial para </w:t>
      </w:r>
      <w:proofErr w:type="spellStart"/>
      <w:r w:rsidRPr="006226B5">
        <w:rPr>
          <w:sz w:val="30"/>
          <w:szCs w:val="30"/>
          <w:lang w:val="es-ES"/>
        </w:rPr>
        <w:t>padres</w:t>
      </w:r>
      <w:r w:rsidR="00330303" w:rsidRPr="006226B5">
        <w:rPr>
          <w:sz w:val="30"/>
          <w:szCs w:val="30"/>
          <w:lang w:val="es-ES"/>
        </w:rPr>
        <w:t>IEP</w:t>
      </w:r>
      <w:proofErr w:type="spellEnd"/>
      <w:r w:rsidR="00330303" w:rsidRPr="006226B5">
        <w:rPr>
          <w:sz w:val="30"/>
          <w:szCs w:val="30"/>
          <w:lang w:val="es-ES"/>
        </w:rPr>
        <w:t xml:space="preserve"> </w:t>
      </w:r>
      <w:proofErr w:type="spellStart"/>
      <w:r w:rsidR="00330303" w:rsidRPr="006226B5">
        <w:rPr>
          <w:sz w:val="30"/>
          <w:szCs w:val="30"/>
          <w:lang w:val="es-ES"/>
        </w:rPr>
        <w:t>issues</w:t>
      </w:r>
      <w:proofErr w:type="spellEnd"/>
      <w:r w:rsidR="00330303" w:rsidRPr="006226B5">
        <w:rPr>
          <w:sz w:val="30"/>
          <w:szCs w:val="30"/>
          <w:lang w:val="es-ES"/>
        </w:rPr>
        <w:t xml:space="preserve"> and </w:t>
      </w:r>
      <w:proofErr w:type="spellStart"/>
      <w:r w:rsidR="00330303" w:rsidRPr="006226B5">
        <w:rPr>
          <w:sz w:val="30"/>
          <w:szCs w:val="30"/>
          <w:lang w:val="es-ES"/>
        </w:rPr>
        <w:t>resolution</w:t>
      </w:r>
      <w:proofErr w:type="spellEnd"/>
      <w:r w:rsidR="00330303" w:rsidRPr="006226B5">
        <w:rPr>
          <w:sz w:val="30"/>
          <w:szCs w:val="30"/>
          <w:lang w:val="es-ES"/>
        </w:rPr>
        <w:t xml:space="preserve"> log</w:t>
      </w:r>
    </w:p>
    <w:p w14:paraId="7BCF3051" w14:textId="2C0548AF" w:rsidR="006226B5" w:rsidRPr="006226B5" w:rsidRDefault="006226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  <w:lang w:val="es-ES"/>
        </w:rPr>
      </w:pPr>
      <w:r w:rsidRPr="006226B5">
        <w:rPr>
          <w:sz w:val="30"/>
          <w:szCs w:val="30"/>
          <w:lang w:val="es-ES"/>
        </w:rPr>
        <w:t>Hoja informativa de la CEAC</w:t>
      </w:r>
    </w:p>
    <w:p w14:paraId="0459D390" w14:textId="4F3A0ECB" w:rsidR="00677CA2" w:rsidRPr="006226B5" w:rsidRDefault="006226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  <w:lang w:val="es-ES"/>
        </w:rPr>
      </w:pPr>
      <w:r w:rsidRPr="006226B5">
        <w:rPr>
          <w:sz w:val="30"/>
          <w:szCs w:val="30"/>
          <w:lang w:val="es-ES"/>
        </w:rPr>
        <w:t xml:space="preserve">Planificación de la </w:t>
      </w:r>
      <w:proofErr w:type="spellStart"/>
      <w:r w:rsidRPr="006226B5">
        <w:rPr>
          <w:sz w:val="30"/>
          <w:szCs w:val="30"/>
          <w:lang w:val="es-ES"/>
        </w:rPr>
        <w:t>transición</w:t>
      </w:r>
      <w:r w:rsidR="00330303" w:rsidRPr="006226B5">
        <w:rPr>
          <w:sz w:val="30"/>
          <w:szCs w:val="30"/>
          <w:lang w:val="es-ES"/>
        </w:rPr>
        <w:t>The</w:t>
      </w:r>
      <w:proofErr w:type="spellEnd"/>
      <w:r w:rsidR="00330303" w:rsidRPr="006226B5">
        <w:rPr>
          <w:sz w:val="30"/>
          <w:szCs w:val="30"/>
          <w:lang w:val="es-ES"/>
        </w:rPr>
        <w:t xml:space="preserve"> </w:t>
      </w:r>
      <w:proofErr w:type="spellStart"/>
      <w:r w:rsidR="00330303" w:rsidRPr="006226B5">
        <w:rPr>
          <w:sz w:val="30"/>
          <w:szCs w:val="30"/>
          <w:lang w:val="es-ES"/>
        </w:rPr>
        <w:t>Path</w:t>
      </w:r>
      <w:proofErr w:type="spellEnd"/>
      <w:r w:rsidR="00330303" w:rsidRPr="006226B5">
        <w:rPr>
          <w:sz w:val="30"/>
          <w:szCs w:val="30"/>
          <w:lang w:val="es-ES"/>
        </w:rPr>
        <w:t xml:space="preserve"> </w:t>
      </w:r>
      <w:proofErr w:type="spellStart"/>
      <w:r w:rsidR="00330303" w:rsidRPr="006226B5">
        <w:rPr>
          <w:sz w:val="30"/>
          <w:szCs w:val="30"/>
          <w:lang w:val="es-ES"/>
        </w:rPr>
        <w:t>to</w:t>
      </w:r>
      <w:proofErr w:type="spellEnd"/>
      <w:r w:rsidR="00330303" w:rsidRPr="006226B5">
        <w:rPr>
          <w:sz w:val="30"/>
          <w:szCs w:val="30"/>
          <w:lang w:val="es-ES"/>
        </w:rPr>
        <w:t xml:space="preserve"> </w:t>
      </w:r>
      <w:proofErr w:type="spellStart"/>
      <w:r w:rsidR="00330303" w:rsidRPr="006226B5">
        <w:rPr>
          <w:sz w:val="30"/>
          <w:szCs w:val="30"/>
          <w:lang w:val="es-ES"/>
        </w:rPr>
        <w:t>Adulthood</w:t>
      </w:r>
      <w:proofErr w:type="spellEnd"/>
    </w:p>
    <w:p w14:paraId="0515F41D" w14:textId="498BB1A1" w:rsidR="00677CA2" w:rsidRPr="006226B5" w:rsidRDefault="006226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0"/>
          <w:szCs w:val="30"/>
          <w:lang w:val="es-ES"/>
        </w:rPr>
      </w:pPr>
      <w:r w:rsidRPr="006226B5">
        <w:rPr>
          <w:sz w:val="30"/>
          <w:szCs w:val="30"/>
          <w:lang w:val="es-ES"/>
        </w:rPr>
        <w:t>Puede acceder a plantillas para formularios y documentos adicionales en</w:t>
      </w:r>
      <w:r w:rsidRPr="006226B5">
        <w:rPr>
          <w:sz w:val="30"/>
          <w:szCs w:val="30"/>
          <w:lang w:val="es-ES"/>
        </w:rPr>
        <w:t xml:space="preserve"> </w:t>
      </w:r>
      <w:r w:rsidR="00330303" w:rsidRPr="006226B5">
        <w:rPr>
          <w:sz w:val="30"/>
          <w:szCs w:val="30"/>
          <w:u w:val="single"/>
          <w:lang w:val="es-ES"/>
        </w:rPr>
        <w:t>parent2parent.appstate.edu</w:t>
      </w:r>
    </w:p>
    <w:p w14:paraId="3642A3E0" w14:textId="77777777" w:rsidR="00677CA2" w:rsidRPr="006226B5" w:rsidRDefault="00677CA2">
      <w:pPr>
        <w:spacing w:after="0"/>
        <w:rPr>
          <w:rFonts w:ascii="Arial" w:eastAsia="Arial" w:hAnsi="Arial" w:cs="Arial"/>
          <w:lang w:val="es-ES"/>
        </w:rPr>
      </w:pPr>
    </w:p>
    <w:p w14:paraId="359589B7" w14:textId="77777777" w:rsidR="00677CA2" w:rsidRDefault="00330303">
      <w:pPr>
        <w:spacing w:after="0"/>
        <w:rPr>
          <w:color w:val="000000"/>
          <w:sz w:val="32"/>
          <w:szCs w:val="32"/>
        </w:rPr>
      </w:pPr>
      <w:r w:rsidRPr="006226B5">
        <w:rPr>
          <w:rFonts w:ascii="Arial" w:eastAsia="Arial" w:hAnsi="Arial" w:cs="Arial"/>
          <w:lang w:val="es-ES"/>
        </w:rPr>
        <w:t xml:space="preserve">                                          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44D0F3F1" wp14:editId="1F2B42D0">
            <wp:extent cx="2409825" cy="220119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12771" r="-9510" b="26666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01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                                                                   </w:t>
      </w:r>
    </w:p>
    <w:sectPr w:rsidR="00677C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B6613"/>
    <w:multiLevelType w:val="multilevel"/>
    <w:tmpl w:val="5154928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127225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A2"/>
    <w:rsid w:val="00330303"/>
    <w:rsid w:val="006226B5"/>
    <w:rsid w:val="00677CA2"/>
    <w:rsid w:val="00B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C4F1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D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7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2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j1Qdzua6CcItI66yBf3Vpgj1Q==">AMUW2mXV+NAosPWlhbP5JEQtC59473or8BZbMeC8GLprU7yREUKpqckt6jJXox8KlMkhjLZJII3LeKP+FHysdMrAhgHq75Y2dJptoaQ3BEmlVn7d8loAtCzRFuZgR3X/8F3I9fiQeSCJNV6vm7lz7pZQGkbNr4vHzZogMhQ6aOGozWJEVJMCtxYQc5m1/+rdW8Pveth1/B5x6d75Ex6wOlgZ/D2K1BWgVA==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Velasco Franco, Maria Jose</cp:lastModifiedBy>
  <cp:revision>4</cp:revision>
  <dcterms:created xsi:type="dcterms:W3CDTF">2023-01-20T19:02:00Z</dcterms:created>
  <dcterms:modified xsi:type="dcterms:W3CDTF">2024-02-29T21:51:00Z</dcterms:modified>
</cp:coreProperties>
</file>